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DCFE0" w14:textId="77777777" w:rsidR="002506FB" w:rsidRDefault="002506FB" w:rsidP="002506FB">
      <w:pPr>
        <w:contextualSpacing w:val="0"/>
        <w:jc w:val="center"/>
        <w:rPr>
          <w:rFonts w:ascii="Times New Roman" w:eastAsia="Georgia" w:hAnsi="Times New Roman" w:cs="Times New Roman"/>
          <w:b/>
          <w:sz w:val="36"/>
          <w:szCs w:val="36"/>
        </w:rPr>
      </w:pPr>
      <w:r w:rsidRPr="001B2DF6">
        <w:rPr>
          <w:rFonts w:ascii="Times New Roman" w:eastAsia="Georgia" w:hAnsi="Times New Roman" w:cs="Times New Roman"/>
          <w:b/>
          <w:sz w:val="36"/>
          <w:szCs w:val="36"/>
        </w:rPr>
        <w:t xml:space="preserve">Online </w:t>
      </w:r>
      <w:r>
        <w:rPr>
          <w:rFonts w:ascii="Times New Roman" w:eastAsia="Georgia" w:hAnsi="Times New Roman" w:cs="Times New Roman"/>
          <w:b/>
          <w:sz w:val="36"/>
          <w:szCs w:val="36"/>
        </w:rPr>
        <w:t>Classroom Observation Checklist</w:t>
      </w:r>
    </w:p>
    <w:p w14:paraId="57FC7E25" w14:textId="77777777" w:rsidR="002506FB" w:rsidRPr="00A66F04" w:rsidRDefault="002506FB" w:rsidP="002506FB">
      <w:pPr>
        <w:contextualSpacing w:val="0"/>
        <w:jc w:val="center"/>
        <w:rPr>
          <w:rFonts w:ascii="Times New Roman" w:eastAsia="Georgia" w:hAnsi="Times New Roman" w:cs="Times New Roman"/>
          <w:b/>
          <w:color w:val="000000" w:themeColor="text1"/>
          <w:sz w:val="36"/>
          <w:szCs w:val="36"/>
        </w:rPr>
      </w:pPr>
    </w:p>
    <w:p w14:paraId="0C802D02" w14:textId="77777777" w:rsidR="002506FB" w:rsidRPr="00A66F04" w:rsidRDefault="002506FB" w:rsidP="002506FB">
      <w:pPr>
        <w:widowControl w:val="0"/>
        <w:autoSpaceDE w:val="0"/>
        <w:autoSpaceDN w:val="0"/>
        <w:adjustRightInd w:val="0"/>
        <w:spacing w:after="240" w:line="360" w:lineRule="atLeast"/>
        <w:contextualSpacing w:val="0"/>
        <w:jc w:val="both"/>
        <w:rPr>
          <w:rFonts w:ascii="Times" w:hAnsi="Times" w:cs="Times"/>
          <w:b/>
          <w:bCs/>
          <w:color w:val="000000" w:themeColor="text1"/>
          <w:sz w:val="32"/>
          <w:szCs w:val="32"/>
          <w:lang w:val="en-US"/>
        </w:rPr>
      </w:pPr>
      <w:r w:rsidRPr="00A66F04">
        <w:rPr>
          <w:rFonts w:ascii="Times" w:hAnsi="Times" w:cs="Times"/>
          <w:b/>
          <w:bCs/>
          <w:color w:val="000000" w:themeColor="text1"/>
          <w:sz w:val="32"/>
          <w:szCs w:val="32"/>
          <w:lang w:val="en-US"/>
        </w:rPr>
        <w:t xml:space="preserve">NOTE: This is a "Checklist" form, not a scaled rating form. It asks reviewers to indicate the presence of teaching activities/behaviors already established as indicative of high quality teaching. This kind of form contrasts with scaled forms which, to ensure statistical reliability and validity, require that all reviewers agree, in advance, on the meaning of each score or level.  Instructor and observer should agree on two course modules to review in addition to items on course </w:t>
      </w:r>
      <w:proofErr w:type="gramStart"/>
      <w:r w:rsidRPr="00A66F04">
        <w:rPr>
          <w:rFonts w:ascii="Times" w:hAnsi="Times" w:cs="Times"/>
          <w:b/>
          <w:bCs/>
          <w:color w:val="000000" w:themeColor="text1"/>
          <w:sz w:val="32"/>
          <w:szCs w:val="32"/>
          <w:lang w:val="en-US"/>
        </w:rPr>
        <w:t xml:space="preserve">homepage( </w:t>
      </w:r>
      <w:proofErr w:type="spellStart"/>
      <w:r w:rsidRPr="00A66F04">
        <w:rPr>
          <w:rFonts w:ascii="Times" w:hAnsi="Times" w:cs="Times"/>
          <w:b/>
          <w:bCs/>
          <w:color w:val="000000" w:themeColor="text1"/>
          <w:sz w:val="32"/>
          <w:szCs w:val="32"/>
          <w:lang w:val="en-US"/>
        </w:rPr>
        <w:t>ie</w:t>
      </w:r>
      <w:proofErr w:type="spellEnd"/>
      <w:proofErr w:type="gramEnd"/>
      <w:r w:rsidRPr="00A66F04">
        <w:rPr>
          <w:rFonts w:ascii="Times" w:hAnsi="Times" w:cs="Times"/>
          <w:b/>
          <w:bCs/>
          <w:color w:val="000000" w:themeColor="text1"/>
          <w:sz w:val="32"/>
          <w:szCs w:val="32"/>
          <w:lang w:val="en-US"/>
        </w:rPr>
        <w:t xml:space="preserve"> syllabus, virtual office, </w:t>
      </w:r>
      <w:proofErr w:type="spellStart"/>
      <w:r w:rsidRPr="00A66F04">
        <w:rPr>
          <w:rFonts w:ascii="Times" w:hAnsi="Times" w:cs="Times"/>
          <w:b/>
          <w:bCs/>
          <w:color w:val="000000" w:themeColor="text1"/>
          <w:sz w:val="32"/>
          <w:szCs w:val="32"/>
          <w:lang w:val="en-US"/>
        </w:rPr>
        <w:t>etc</w:t>
      </w:r>
      <w:proofErr w:type="spellEnd"/>
      <w:r w:rsidRPr="00A66F04">
        <w:rPr>
          <w:rFonts w:ascii="Times" w:hAnsi="Times" w:cs="Times"/>
          <w:b/>
          <w:bCs/>
          <w:color w:val="000000" w:themeColor="text1"/>
          <w:sz w:val="32"/>
          <w:szCs w:val="32"/>
          <w:lang w:val="en-US"/>
        </w:rPr>
        <w:t>)</w:t>
      </w:r>
    </w:p>
    <w:p w14:paraId="2C4B57DB" w14:textId="77777777" w:rsidR="002506FB" w:rsidRPr="00A66F04" w:rsidRDefault="002506FB" w:rsidP="002506FB">
      <w:pPr>
        <w:widowControl w:val="0"/>
        <w:autoSpaceDE w:val="0"/>
        <w:autoSpaceDN w:val="0"/>
        <w:adjustRightInd w:val="0"/>
        <w:spacing w:after="240" w:line="240" w:lineRule="auto"/>
        <w:jc w:val="both"/>
        <w:rPr>
          <w:rFonts w:ascii="Times" w:hAnsi="Times" w:cs="Times"/>
          <w:bCs/>
          <w:color w:val="000000" w:themeColor="text1"/>
          <w:sz w:val="32"/>
          <w:szCs w:val="32"/>
          <w:lang w:val="en-US"/>
        </w:rPr>
      </w:pPr>
      <w:r w:rsidRPr="00A66F04">
        <w:rPr>
          <w:rFonts w:ascii="Times" w:hAnsi="Times" w:cs="Times"/>
          <w:bCs/>
          <w:color w:val="000000" w:themeColor="text1"/>
          <w:sz w:val="32"/>
          <w:szCs w:val="32"/>
          <w:lang w:val="en-US"/>
        </w:rPr>
        <w:t>Instructor:</w:t>
      </w:r>
      <w:r w:rsidRPr="00A66F04">
        <w:rPr>
          <w:rFonts w:ascii="Times" w:hAnsi="Times" w:cs="Times"/>
          <w:bCs/>
          <w:color w:val="000000" w:themeColor="text1"/>
          <w:sz w:val="32"/>
          <w:szCs w:val="32"/>
          <w:lang w:val="en-US"/>
        </w:rPr>
        <w:tab/>
      </w:r>
      <w:r w:rsidRPr="00A66F04">
        <w:rPr>
          <w:rFonts w:ascii="Times" w:hAnsi="Times" w:cs="Times"/>
          <w:bCs/>
          <w:color w:val="000000" w:themeColor="text1"/>
          <w:sz w:val="32"/>
          <w:szCs w:val="32"/>
          <w:lang w:val="en-US"/>
        </w:rPr>
        <w:tab/>
      </w:r>
      <w:r w:rsidRPr="00A66F04">
        <w:rPr>
          <w:rFonts w:ascii="Times" w:hAnsi="Times" w:cs="Times"/>
          <w:bCs/>
          <w:color w:val="000000" w:themeColor="text1"/>
          <w:sz w:val="32"/>
          <w:szCs w:val="32"/>
          <w:lang w:val="en-US"/>
        </w:rPr>
        <w:tab/>
      </w:r>
      <w:r w:rsidRPr="00A66F04">
        <w:rPr>
          <w:rFonts w:ascii="Times" w:hAnsi="Times" w:cs="Times"/>
          <w:bCs/>
          <w:color w:val="000000" w:themeColor="text1"/>
          <w:sz w:val="32"/>
          <w:szCs w:val="32"/>
          <w:lang w:val="en-US"/>
        </w:rPr>
        <w:tab/>
      </w:r>
      <w:r w:rsidRPr="00A66F04">
        <w:rPr>
          <w:rFonts w:ascii="Times" w:hAnsi="Times" w:cs="Times"/>
          <w:bCs/>
          <w:color w:val="000000" w:themeColor="text1"/>
          <w:sz w:val="32"/>
          <w:szCs w:val="32"/>
          <w:lang w:val="en-US"/>
        </w:rPr>
        <w:tab/>
      </w:r>
      <w:r w:rsidRPr="00A66F04">
        <w:rPr>
          <w:rFonts w:ascii="Times" w:hAnsi="Times" w:cs="Times"/>
          <w:bCs/>
          <w:color w:val="000000" w:themeColor="text1"/>
          <w:sz w:val="32"/>
          <w:szCs w:val="32"/>
          <w:lang w:val="en-US"/>
        </w:rPr>
        <w:tab/>
      </w:r>
      <w:r w:rsidRPr="00A66F04">
        <w:rPr>
          <w:rFonts w:ascii="Times" w:hAnsi="Times" w:cs="Times"/>
          <w:bCs/>
          <w:color w:val="000000" w:themeColor="text1"/>
          <w:sz w:val="32"/>
          <w:szCs w:val="32"/>
          <w:lang w:val="en-US"/>
        </w:rPr>
        <w:tab/>
        <w:t>Date:</w:t>
      </w:r>
    </w:p>
    <w:p w14:paraId="617633E3" w14:textId="77777777" w:rsidR="002506FB" w:rsidRPr="00A66F04" w:rsidRDefault="002506FB" w:rsidP="002506FB">
      <w:pPr>
        <w:widowControl w:val="0"/>
        <w:autoSpaceDE w:val="0"/>
        <w:autoSpaceDN w:val="0"/>
        <w:adjustRightInd w:val="0"/>
        <w:spacing w:after="240" w:line="240" w:lineRule="auto"/>
        <w:jc w:val="both"/>
        <w:rPr>
          <w:rFonts w:ascii="Times" w:hAnsi="Times" w:cs="Times"/>
          <w:bCs/>
          <w:color w:val="000000" w:themeColor="text1"/>
          <w:sz w:val="32"/>
          <w:szCs w:val="32"/>
          <w:lang w:val="en-US"/>
        </w:rPr>
      </w:pPr>
      <w:r w:rsidRPr="00A66F04">
        <w:rPr>
          <w:rFonts w:ascii="Times" w:hAnsi="Times" w:cs="Times"/>
          <w:bCs/>
          <w:color w:val="000000" w:themeColor="text1"/>
          <w:sz w:val="32"/>
          <w:szCs w:val="32"/>
          <w:lang w:val="en-US"/>
        </w:rPr>
        <w:t>Course No:</w:t>
      </w:r>
      <w:r>
        <w:rPr>
          <w:rFonts w:ascii="Times" w:hAnsi="Times" w:cs="Times"/>
          <w:bCs/>
          <w:color w:val="000000" w:themeColor="text1"/>
          <w:sz w:val="32"/>
          <w:szCs w:val="32"/>
          <w:lang w:val="en-US"/>
        </w:rPr>
        <w:tab/>
      </w:r>
      <w:r>
        <w:rPr>
          <w:rFonts w:ascii="Times" w:hAnsi="Times" w:cs="Times"/>
          <w:bCs/>
          <w:color w:val="000000" w:themeColor="text1"/>
          <w:sz w:val="32"/>
          <w:szCs w:val="32"/>
          <w:lang w:val="en-US"/>
        </w:rPr>
        <w:tab/>
      </w:r>
      <w:r>
        <w:rPr>
          <w:rFonts w:ascii="Times" w:hAnsi="Times" w:cs="Times"/>
          <w:bCs/>
          <w:color w:val="000000" w:themeColor="text1"/>
          <w:sz w:val="32"/>
          <w:szCs w:val="32"/>
          <w:lang w:val="en-US"/>
        </w:rPr>
        <w:tab/>
      </w:r>
      <w:r>
        <w:rPr>
          <w:rFonts w:ascii="Times" w:hAnsi="Times" w:cs="Times"/>
          <w:bCs/>
          <w:color w:val="000000" w:themeColor="text1"/>
          <w:sz w:val="32"/>
          <w:szCs w:val="32"/>
          <w:lang w:val="en-US"/>
        </w:rPr>
        <w:tab/>
      </w:r>
      <w:r>
        <w:rPr>
          <w:rFonts w:ascii="Times" w:hAnsi="Times" w:cs="Times"/>
          <w:bCs/>
          <w:color w:val="000000" w:themeColor="text1"/>
          <w:sz w:val="32"/>
          <w:szCs w:val="32"/>
          <w:lang w:val="en-US"/>
        </w:rPr>
        <w:tab/>
      </w:r>
      <w:r>
        <w:rPr>
          <w:rFonts w:ascii="Times" w:hAnsi="Times" w:cs="Times"/>
          <w:bCs/>
          <w:color w:val="000000" w:themeColor="text1"/>
          <w:sz w:val="32"/>
          <w:szCs w:val="32"/>
          <w:lang w:val="en-US"/>
        </w:rPr>
        <w:tab/>
        <w:t>T</w:t>
      </w:r>
      <w:r w:rsidRPr="00A66F04">
        <w:rPr>
          <w:rFonts w:ascii="Times" w:hAnsi="Times" w:cs="Times"/>
          <w:bCs/>
          <w:color w:val="000000" w:themeColor="text1"/>
          <w:sz w:val="32"/>
          <w:szCs w:val="32"/>
          <w:lang w:val="en-US"/>
        </w:rPr>
        <w:t xml:space="preserve">ime: </w:t>
      </w:r>
    </w:p>
    <w:p w14:paraId="0EB188AC" w14:textId="77777777" w:rsidR="002506FB" w:rsidRPr="00A66F04" w:rsidRDefault="002506FB" w:rsidP="002506FB">
      <w:pPr>
        <w:widowControl w:val="0"/>
        <w:autoSpaceDE w:val="0"/>
        <w:autoSpaceDN w:val="0"/>
        <w:adjustRightInd w:val="0"/>
        <w:spacing w:after="240" w:line="240" w:lineRule="auto"/>
        <w:jc w:val="both"/>
        <w:rPr>
          <w:rFonts w:ascii="Times" w:hAnsi="Times" w:cs="Times"/>
          <w:bCs/>
          <w:color w:val="000000" w:themeColor="text1"/>
          <w:sz w:val="32"/>
          <w:szCs w:val="32"/>
          <w:lang w:val="en-US"/>
        </w:rPr>
      </w:pPr>
      <w:r w:rsidRPr="00A66F04">
        <w:rPr>
          <w:rFonts w:ascii="Times" w:hAnsi="Times" w:cs="Times"/>
          <w:bCs/>
          <w:color w:val="000000" w:themeColor="text1"/>
          <w:sz w:val="32"/>
          <w:szCs w:val="32"/>
          <w:lang w:val="en-US"/>
        </w:rPr>
        <w:t>Course Title:</w:t>
      </w:r>
      <w:r>
        <w:rPr>
          <w:rFonts w:ascii="Times" w:hAnsi="Times" w:cs="Times"/>
          <w:bCs/>
          <w:color w:val="000000" w:themeColor="text1"/>
          <w:sz w:val="32"/>
          <w:szCs w:val="32"/>
          <w:lang w:val="en-US"/>
        </w:rPr>
        <w:tab/>
      </w:r>
      <w:r>
        <w:rPr>
          <w:rFonts w:ascii="Times" w:hAnsi="Times" w:cs="Times"/>
          <w:bCs/>
          <w:color w:val="000000" w:themeColor="text1"/>
          <w:sz w:val="32"/>
          <w:szCs w:val="32"/>
          <w:lang w:val="en-US"/>
        </w:rPr>
        <w:tab/>
      </w:r>
      <w:r>
        <w:rPr>
          <w:rFonts w:ascii="Times" w:hAnsi="Times" w:cs="Times"/>
          <w:bCs/>
          <w:color w:val="000000" w:themeColor="text1"/>
          <w:sz w:val="32"/>
          <w:szCs w:val="32"/>
          <w:lang w:val="en-US"/>
        </w:rPr>
        <w:tab/>
      </w:r>
      <w:r>
        <w:rPr>
          <w:rFonts w:ascii="Times" w:hAnsi="Times" w:cs="Times"/>
          <w:bCs/>
          <w:color w:val="000000" w:themeColor="text1"/>
          <w:sz w:val="32"/>
          <w:szCs w:val="32"/>
          <w:lang w:val="en-US"/>
        </w:rPr>
        <w:tab/>
      </w:r>
      <w:r>
        <w:rPr>
          <w:rFonts w:ascii="Times" w:hAnsi="Times" w:cs="Times"/>
          <w:bCs/>
          <w:color w:val="000000" w:themeColor="text1"/>
          <w:sz w:val="32"/>
          <w:szCs w:val="32"/>
          <w:lang w:val="en-US"/>
        </w:rPr>
        <w:tab/>
      </w:r>
      <w:r>
        <w:rPr>
          <w:rFonts w:ascii="Times" w:hAnsi="Times" w:cs="Times"/>
          <w:bCs/>
          <w:color w:val="000000" w:themeColor="text1"/>
          <w:sz w:val="32"/>
          <w:szCs w:val="32"/>
          <w:lang w:val="en-US"/>
        </w:rPr>
        <w:tab/>
      </w:r>
      <w:r w:rsidRPr="00A66F04">
        <w:rPr>
          <w:rFonts w:ascii="Times" w:hAnsi="Times" w:cs="Times"/>
          <w:bCs/>
          <w:color w:val="000000" w:themeColor="text1"/>
          <w:sz w:val="32"/>
          <w:szCs w:val="32"/>
          <w:lang w:val="en-US"/>
        </w:rPr>
        <w:t>Course Level:</w:t>
      </w:r>
    </w:p>
    <w:p w14:paraId="4BD4F5F7" w14:textId="77777777" w:rsidR="002506FB" w:rsidRPr="00A66F04" w:rsidRDefault="002506FB" w:rsidP="002506FB">
      <w:pPr>
        <w:widowControl w:val="0"/>
        <w:autoSpaceDE w:val="0"/>
        <w:autoSpaceDN w:val="0"/>
        <w:adjustRightInd w:val="0"/>
        <w:spacing w:after="240" w:line="240" w:lineRule="auto"/>
        <w:jc w:val="both"/>
        <w:rPr>
          <w:rFonts w:ascii="Times" w:hAnsi="Times" w:cs="Times"/>
          <w:bCs/>
          <w:color w:val="000000" w:themeColor="text1"/>
          <w:sz w:val="32"/>
          <w:szCs w:val="32"/>
          <w:lang w:val="en-US"/>
        </w:rPr>
      </w:pPr>
      <w:r w:rsidRPr="00A66F04">
        <w:rPr>
          <w:rFonts w:ascii="Times" w:hAnsi="Times" w:cs="Times"/>
          <w:bCs/>
          <w:color w:val="000000" w:themeColor="text1"/>
          <w:sz w:val="32"/>
          <w:szCs w:val="32"/>
          <w:lang w:val="en-US"/>
        </w:rPr>
        <w:t xml:space="preserve">Reviewer: </w:t>
      </w:r>
      <w:r w:rsidRPr="00A66F04">
        <w:rPr>
          <w:rFonts w:ascii="Times" w:hAnsi="Times" w:cs="Times"/>
          <w:bCs/>
          <w:color w:val="000000" w:themeColor="text1"/>
          <w:sz w:val="32"/>
          <w:szCs w:val="32"/>
          <w:lang w:val="en-US"/>
        </w:rPr>
        <w:tab/>
      </w:r>
      <w:r w:rsidRPr="00A66F04">
        <w:rPr>
          <w:rFonts w:ascii="Times" w:hAnsi="Times" w:cs="Times"/>
          <w:bCs/>
          <w:color w:val="000000" w:themeColor="text1"/>
          <w:sz w:val="32"/>
          <w:szCs w:val="32"/>
          <w:lang w:val="en-US"/>
        </w:rPr>
        <w:tab/>
      </w:r>
      <w:r w:rsidRPr="00A66F04">
        <w:rPr>
          <w:rFonts w:ascii="Times" w:hAnsi="Times" w:cs="Times"/>
          <w:bCs/>
          <w:color w:val="000000" w:themeColor="text1"/>
          <w:sz w:val="32"/>
          <w:szCs w:val="32"/>
          <w:lang w:val="en-US"/>
        </w:rPr>
        <w:tab/>
      </w:r>
      <w:r w:rsidRPr="00A66F04">
        <w:rPr>
          <w:rFonts w:ascii="Times" w:hAnsi="Times" w:cs="Times"/>
          <w:bCs/>
          <w:color w:val="000000" w:themeColor="text1"/>
          <w:sz w:val="32"/>
          <w:szCs w:val="32"/>
          <w:lang w:val="en-US"/>
        </w:rPr>
        <w:tab/>
      </w:r>
      <w:r w:rsidRPr="00A66F04">
        <w:rPr>
          <w:rFonts w:ascii="Times" w:hAnsi="Times" w:cs="Times"/>
          <w:bCs/>
          <w:color w:val="000000" w:themeColor="text1"/>
          <w:sz w:val="32"/>
          <w:szCs w:val="32"/>
          <w:lang w:val="en-US"/>
        </w:rPr>
        <w:tab/>
      </w:r>
      <w:r w:rsidRPr="00A66F04">
        <w:rPr>
          <w:rFonts w:ascii="Times" w:hAnsi="Times" w:cs="Times"/>
          <w:bCs/>
          <w:color w:val="000000" w:themeColor="text1"/>
          <w:sz w:val="32"/>
          <w:szCs w:val="32"/>
          <w:lang w:val="en-US"/>
        </w:rPr>
        <w:tab/>
      </w:r>
      <w:r w:rsidRPr="00A66F04">
        <w:rPr>
          <w:rFonts w:ascii="Times" w:hAnsi="Times" w:cs="Times"/>
          <w:bCs/>
          <w:color w:val="000000" w:themeColor="text1"/>
          <w:sz w:val="32"/>
          <w:szCs w:val="32"/>
          <w:lang w:val="en-US"/>
        </w:rPr>
        <w:tab/>
        <w:t>No. Students:</w:t>
      </w:r>
    </w:p>
    <w:p w14:paraId="43ECE982" w14:textId="77777777" w:rsidR="002506FB" w:rsidRPr="00A66F04" w:rsidRDefault="002506FB" w:rsidP="002506FB">
      <w:pPr>
        <w:widowControl w:val="0"/>
        <w:autoSpaceDE w:val="0"/>
        <w:autoSpaceDN w:val="0"/>
        <w:adjustRightInd w:val="0"/>
        <w:spacing w:after="240" w:line="240" w:lineRule="auto"/>
        <w:jc w:val="both"/>
        <w:rPr>
          <w:rFonts w:ascii="Times" w:hAnsi="Times" w:cs="Times"/>
          <w:bCs/>
          <w:color w:val="000000" w:themeColor="text1"/>
          <w:sz w:val="32"/>
          <w:szCs w:val="32"/>
          <w:lang w:val="en-US"/>
        </w:rPr>
      </w:pPr>
      <w:r w:rsidRPr="00A66F04">
        <w:rPr>
          <w:rFonts w:ascii="Times" w:hAnsi="Times" w:cs="Times"/>
          <w:bCs/>
          <w:color w:val="000000" w:themeColor="text1"/>
          <w:sz w:val="32"/>
          <w:szCs w:val="32"/>
          <w:lang w:val="en-US"/>
        </w:rPr>
        <w:t xml:space="preserve">Course modules reviewed: </w:t>
      </w:r>
    </w:p>
    <w:p w14:paraId="72C705D4" w14:textId="77777777" w:rsidR="002506FB" w:rsidRDefault="002506FB" w:rsidP="002506FB">
      <w:pPr>
        <w:widowControl w:val="0"/>
        <w:autoSpaceDE w:val="0"/>
        <w:autoSpaceDN w:val="0"/>
        <w:adjustRightInd w:val="0"/>
        <w:spacing w:after="240" w:line="240" w:lineRule="auto"/>
        <w:jc w:val="both"/>
        <w:rPr>
          <w:rFonts w:ascii="Times" w:hAnsi="Times" w:cs="Times"/>
          <w:bCs/>
          <w:color w:val="000000" w:themeColor="text1"/>
          <w:sz w:val="32"/>
          <w:szCs w:val="32"/>
          <w:lang w:val="en-US"/>
        </w:rPr>
      </w:pPr>
      <w:r w:rsidRPr="00A66F04">
        <w:rPr>
          <w:rFonts w:ascii="Times" w:hAnsi="Times" w:cs="Times"/>
          <w:bCs/>
          <w:color w:val="000000" w:themeColor="text1"/>
          <w:sz w:val="32"/>
          <w:szCs w:val="32"/>
          <w:lang w:val="en-US"/>
        </w:rPr>
        <w:t>(2 modules in addition to homepage)</w:t>
      </w:r>
    </w:p>
    <w:p w14:paraId="58377B8B" w14:textId="77777777" w:rsidR="002506FB" w:rsidRDefault="002506FB" w:rsidP="002506FB">
      <w:pPr>
        <w:widowControl w:val="0"/>
        <w:autoSpaceDE w:val="0"/>
        <w:autoSpaceDN w:val="0"/>
        <w:adjustRightInd w:val="0"/>
        <w:spacing w:after="240" w:line="240" w:lineRule="auto"/>
        <w:jc w:val="both"/>
        <w:rPr>
          <w:rFonts w:ascii="Times" w:hAnsi="Times" w:cs="Times"/>
          <w:bCs/>
          <w:color w:val="000000" w:themeColor="text1"/>
          <w:sz w:val="32"/>
          <w:szCs w:val="32"/>
          <w:lang w:val="en-US"/>
        </w:rPr>
      </w:pPr>
    </w:p>
    <w:p w14:paraId="638B6221" w14:textId="77777777" w:rsidR="002506FB" w:rsidRDefault="002506FB" w:rsidP="002506FB">
      <w:pPr>
        <w:widowControl w:val="0"/>
        <w:autoSpaceDE w:val="0"/>
        <w:autoSpaceDN w:val="0"/>
        <w:adjustRightInd w:val="0"/>
        <w:spacing w:after="240" w:line="360" w:lineRule="atLeast"/>
        <w:contextualSpacing w:val="0"/>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Directions: Indicate with a check (</w:t>
      </w:r>
      <w:r>
        <w:rPr>
          <w:rFonts w:ascii="Wingdings 2" w:hAnsi="Wingdings 2" w:cs="Wingdings 2"/>
          <w:color w:val="000000"/>
          <w:sz w:val="32"/>
          <w:szCs w:val="32"/>
          <w:lang w:val="en-US"/>
        </w:rPr>
        <w:t></w:t>
      </w:r>
      <w:r>
        <w:rPr>
          <w:rFonts w:ascii="Times New Roman" w:hAnsi="Times New Roman" w:cs="Times New Roman"/>
          <w:color w:val="000000"/>
          <w:sz w:val="32"/>
          <w:szCs w:val="32"/>
          <w:lang w:val="en-US"/>
        </w:rPr>
        <w:t xml:space="preserve">) the presence of the following actions and behaviors that indicate high quality teaching. Leave blank items you do not observe. Use N/A if an item is not relevant for this class or the instructor’s teaching style. </w:t>
      </w:r>
    </w:p>
    <w:p w14:paraId="754075A2" w14:textId="77777777" w:rsidR="002506FB" w:rsidRPr="002506FB" w:rsidRDefault="002506FB" w:rsidP="002506FB">
      <w:pPr>
        <w:widowControl w:val="0"/>
        <w:autoSpaceDE w:val="0"/>
        <w:autoSpaceDN w:val="0"/>
        <w:adjustRightInd w:val="0"/>
        <w:spacing w:after="240" w:line="360" w:lineRule="atLeast"/>
        <w:rPr>
          <w:rFonts w:ascii="Times New Roman" w:hAnsi="Times New Roman" w:cs="Times New Roman"/>
          <w:b/>
          <w:color w:val="000000"/>
          <w:sz w:val="32"/>
          <w:szCs w:val="32"/>
          <w:lang w:val="en-US"/>
        </w:rPr>
      </w:pPr>
      <w:r>
        <w:rPr>
          <w:rFonts w:ascii="Times New Roman" w:hAnsi="Times New Roman" w:cs="Times New Roman"/>
          <w:b/>
          <w:color w:val="000000"/>
          <w:sz w:val="32"/>
          <w:szCs w:val="32"/>
          <w:lang w:val="en-US"/>
        </w:rPr>
        <w:t xml:space="preserve">Instructor Presence and Communication </w:t>
      </w:r>
    </w:p>
    <w:p w14:paraId="44EDCC66" w14:textId="77777777" w:rsidR="002506FB" w:rsidRDefault="002506FB" w:rsidP="002506FB">
      <w:pPr>
        <w:widowControl w:val="0"/>
        <w:autoSpaceDE w:val="0"/>
        <w:autoSpaceDN w:val="0"/>
        <w:adjustRightInd w:val="0"/>
        <w:spacing w:after="240" w:line="360" w:lineRule="atLeast"/>
        <w:rPr>
          <w:rFonts w:ascii="Times New Roman" w:hAnsi="Times New Roman" w:cs="Times New Roman"/>
          <w:color w:val="000000"/>
          <w:sz w:val="32"/>
          <w:szCs w:val="32"/>
          <w:lang w:val="en-US"/>
        </w:rPr>
      </w:pPr>
    </w:p>
    <w:p w14:paraId="71C74B54" w14:textId="77777777" w:rsidR="002506FB" w:rsidRDefault="002506FB" w:rsidP="002506FB">
      <w:pPr>
        <w:widowControl w:val="0"/>
        <w:autoSpaceDE w:val="0"/>
        <w:autoSpaceDN w:val="0"/>
        <w:adjustRightInd w:val="0"/>
        <w:spacing w:after="240" w:line="240" w:lineRule="auto"/>
        <w:rPr>
          <w:rFonts w:ascii="Times" w:hAnsi="Times" w:cs="Times"/>
          <w:color w:val="000000"/>
          <w:sz w:val="24"/>
          <w:szCs w:val="24"/>
          <w:lang w:val="en-US"/>
        </w:rPr>
      </w:pPr>
      <w:r>
        <w:rPr>
          <w:rFonts w:ascii="Times New Roman" w:hAnsi="Times New Roman" w:cs="Times New Roman"/>
          <w:color w:val="000000"/>
          <w:sz w:val="32"/>
          <w:szCs w:val="32"/>
          <w:lang w:val="en-US"/>
        </w:rPr>
        <w:t xml:space="preserve">____ </w:t>
      </w:r>
      <w:r w:rsidRPr="002506FB">
        <w:rPr>
          <w:rFonts w:ascii="Times New Roman" w:hAnsi="Times New Roman" w:cs="Times New Roman"/>
          <w:color w:val="000000"/>
          <w:sz w:val="32"/>
          <w:szCs w:val="32"/>
        </w:rPr>
        <w:t>Instructor introduces themselves in a personal way with a photo, welcome video, or personal or professional details</w:t>
      </w:r>
    </w:p>
    <w:p w14:paraId="05A1D366" w14:textId="77777777" w:rsidR="00700FF1" w:rsidRPr="002506FB" w:rsidRDefault="002506FB" w:rsidP="002506FB">
      <w:pPr>
        <w:widowControl w:val="0"/>
        <w:autoSpaceDE w:val="0"/>
        <w:autoSpaceDN w:val="0"/>
        <w:adjustRightInd w:val="0"/>
        <w:spacing w:after="240" w:line="240" w:lineRule="auto"/>
        <w:rPr>
          <w:rFonts w:ascii="Times" w:hAnsi="Times" w:cs="Times"/>
          <w:color w:val="000000"/>
          <w:sz w:val="24"/>
          <w:szCs w:val="24"/>
          <w:lang w:val="en-US"/>
        </w:rPr>
      </w:pPr>
      <w:r>
        <w:rPr>
          <w:rFonts w:ascii="Times New Roman" w:hAnsi="Times New Roman" w:cs="Times New Roman"/>
          <w:color w:val="000000"/>
          <w:sz w:val="32"/>
          <w:szCs w:val="32"/>
          <w:lang w:val="en-US"/>
        </w:rPr>
        <w:t>___</w:t>
      </w:r>
      <w:r w:rsidRPr="002506FB">
        <w:rPr>
          <w:rFonts w:ascii="Times New Roman" w:hAnsi="Times New Roman" w:cs="Times New Roman"/>
          <w:color w:val="000000"/>
          <w:sz w:val="32"/>
          <w:szCs w:val="32"/>
        </w:rPr>
        <w:t>Posts course announcements or news updates on a regular basis, holds regular office hours (for example, discussion board, email, or video conference), or provides other activities to demonstrate presence</w:t>
      </w:r>
    </w:p>
    <w:p w14:paraId="2C37A987" w14:textId="77777777" w:rsidR="002506FB" w:rsidRDefault="002506FB" w:rsidP="002506FB">
      <w:pPr>
        <w:spacing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____</w:t>
      </w:r>
      <w:r w:rsidRPr="002506FB">
        <w:rPr>
          <w:rFonts w:ascii="Times New Roman" w:eastAsia="Georgia" w:hAnsi="Times New Roman" w:cs="Times New Roman"/>
          <w:sz w:val="24"/>
          <w:szCs w:val="24"/>
        </w:rPr>
        <w:t xml:space="preserve"> </w:t>
      </w:r>
      <w:r w:rsidRPr="002506FB">
        <w:rPr>
          <w:rFonts w:ascii="Times New Roman" w:hAnsi="Times New Roman" w:cs="Times New Roman"/>
          <w:color w:val="000000"/>
          <w:sz w:val="32"/>
          <w:szCs w:val="32"/>
        </w:rPr>
        <w:t>Checks student comprehension and responds openly to questions</w:t>
      </w:r>
    </w:p>
    <w:p w14:paraId="6E6F5FBB" w14:textId="77777777" w:rsidR="002506FB" w:rsidRDefault="002506FB" w:rsidP="002506FB">
      <w:pPr>
        <w:spacing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____ </w:t>
      </w:r>
      <w:r w:rsidRPr="002506FB">
        <w:rPr>
          <w:rFonts w:ascii="Times New Roman" w:hAnsi="Times New Roman" w:cs="Times New Roman"/>
          <w:color w:val="000000"/>
          <w:sz w:val="32"/>
          <w:szCs w:val="32"/>
        </w:rPr>
        <w:t>Communicates using clear language</w:t>
      </w:r>
    </w:p>
    <w:p w14:paraId="41B871E9" w14:textId="77777777" w:rsidR="002506FB" w:rsidRPr="002506FB" w:rsidRDefault="002506FB" w:rsidP="002506FB">
      <w:pPr>
        <w:spacing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____</w:t>
      </w:r>
      <w:r w:rsidRPr="002506FB">
        <w:rPr>
          <w:rFonts w:ascii="Times New Roman" w:eastAsia="Georgia" w:hAnsi="Times New Roman" w:cs="Times New Roman"/>
          <w:sz w:val="24"/>
          <w:szCs w:val="24"/>
        </w:rPr>
        <w:t xml:space="preserve"> </w:t>
      </w:r>
      <w:r w:rsidRPr="002506FB">
        <w:rPr>
          <w:rFonts w:ascii="Times New Roman" w:hAnsi="Times New Roman" w:cs="Times New Roman"/>
          <w:color w:val="000000"/>
          <w:sz w:val="32"/>
          <w:szCs w:val="32"/>
        </w:rPr>
        <w:t>Conveys availability and approachability</w:t>
      </w:r>
    </w:p>
    <w:p w14:paraId="5BF6BD8D" w14:textId="77777777" w:rsidR="002506FB" w:rsidRDefault="002506FB" w:rsidP="002506FB">
      <w:pPr>
        <w:spacing w:line="240" w:lineRule="auto"/>
      </w:pPr>
    </w:p>
    <w:p w14:paraId="23D2B61F" w14:textId="77777777" w:rsidR="002506FB" w:rsidRDefault="002506FB" w:rsidP="002506FB">
      <w:pPr>
        <w:widowControl w:val="0"/>
        <w:autoSpaceDE w:val="0"/>
        <w:autoSpaceDN w:val="0"/>
        <w:adjustRightInd w:val="0"/>
        <w:spacing w:after="240" w:line="360" w:lineRule="atLeast"/>
        <w:contextualSpacing w:val="0"/>
        <w:rPr>
          <w:rFonts w:ascii="Times New Roman" w:eastAsiaTheme="minorHAnsi" w:hAnsi="Times New Roman" w:cs="Times New Roman"/>
          <w:color w:val="000000"/>
          <w:sz w:val="32"/>
          <w:szCs w:val="32"/>
          <w:lang w:val="en-US"/>
        </w:rPr>
      </w:pPr>
      <w:r>
        <w:rPr>
          <w:rFonts w:ascii="Times New Roman" w:eastAsiaTheme="minorHAnsi" w:hAnsi="Times New Roman" w:cs="Times New Roman"/>
          <w:color w:val="000000"/>
          <w:sz w:val="32"/>
          <w:szCs w:val="32"/>
          <w:lang w:val="en-US"/>
        </w:rPr>
        <w:t xml:space="preserve">Examples of instructor actions or behaviors that support the ratings </w:t>
      </w:r>
      <w:r>
        <w:rPr>
          <w:rFonts w:ascii="Times New Roman" w:eastAsiaTheme="minorHAnsi" w:hAnsi="Times New Roman" w:cs="Times New Roman"/>
          <w:color w:val="000000"/>
          <w:sz w:val="32"/>
          <w:szCs w:val="32"/>
          <w:lang w:val="en-US"/>
        </w:rPr>
        <w:lastRenderedPageBreak/>
        <w:t xml:space="preserve">above. </w:t>
      </w:r>
    </w:p>
    <w:p w14:paraId="65A18C51" w14:textId="77777777" w:rsidR="002506FB" w:rsidRDefault="002506FB" w:rsidP="002506FB">
      <w:pPr>
        <w:widowControl w:val="0"/>
        <w:autoSpaceDE w:val="0"/>
        <w:autoSpaceDN w:val="0"/>
        <w:adjustRightInd w:val="0"/>
        <w:spacing w:after="240" w:line="360" w:lineRule="atLeast"/>
        <w:contextualSpacing w:val="0"/>
        <w:rPr>
          <w:rFonts w:ascii="Times New Roman" w:eastAsiaTheme="minorHAnsi" w:hAnsi="Times New Roman" w:cs="Times New Roman"/>
          <w:b/>
          <w:color w:val="000000"/>
          <w:sz w:val="32"/>
          <w:szCs w:val="32"/>
          <w:lang w:val="en-US"/>
        </w:rPr>
      </w:pPr>
      <w:r w:rsidRPr="002506FB">
        <w:rPr>
          <w:rFonts w:ascii="Times New Roman" w:eastAsiaTheme="minorHAnsi" w:hAnsi="Times New Roman" w:cs="Times New Roman"/>
          <w:b/>
          <w:color w:val="000000"/>
          <w:sz w:val="32"/>
          <w:szCs w:val="32"/>
          <w:lang w:val="en-US"/>
        </w:rPr>
        <w:t xml:space="preserve">Prompt and Effective Feedback </w:t>
      </w:r>
    </w:p>
    <w:p w14:paraId="0190DD17" w14:textId="77777777" w:rsidR="002506FB" w:rsidRPr="002506FB" w:rsidRDefault="002506FB" w:rsidP="002506FB">
      <w:pPr>
        <w:widowControl w:val="0"/>
        <w:autoSpaceDE w:val="0"/>
        <w:autoSpaceDN w:val="0"/>
        <w:adjustRightInd w:val="0"/>
        <w:spacing w:after="240" w:line="360" w:lineRule="atLeast"/>
        <w:contextualSpacing w:val="0"/>
        <w:rPr>
          <w:rFonts w:ascii="Times New Roman" w:hAnsi="Times New Roman" w:cs="Times New Roman"/>
          <w:b/>
          <w:bCs/>
          <w:sz w:val="32"/>
          <w:szCs w:val="32"/>
        </w:rPr>
      </w:pPr>
      <w:r>
        <w:rPr>
          <w:rFonts w:ascii="Times New Roman" w:eastAsia="Georgia" w:hAnsi="Times New Roman" w:cs="Times New Roman"/>
          <w:sz w:val="32"/>
          <w:szCs w:val="32"/>
        </w:rPr>
        <w:t xml:space="preserve">____ </w:t>
      </w:r>
      <w:r w:rsidRPr="002506FB">
        <w:rPr>
          <w:rFonts w:ascii="Times New Roman" w:eastAsia="Georgia" w:hAnsi="Times New Roman" w:cs="Times New Roman"/>
          <w:sz w:val="32"/>
          <w:szCs w:val="32"/>
        </w:rPr>
        <w:t>Has a policy regarding timeliness of response to student inquiries and responds to students according to the timeline set by this policy</w:t>
      </w:r>
      <w:r w:rsidRPr="002506FB">
        <w:rPr>
          <w:rFonts w:ascii="Times New Roman" w:hAnsi="Times New Roman" w:cs="Times New Roman"/>
          <w:b/>
          <w:bCs/>
          <w:sz w:val="32"/>
          <w:szCs w:val="32"/>
        </w:rPr>
        <w:t xml:space="preserve"> </w:t>
      </w:r>
    </w:p>
    <w:p w14:paraId="2D7E70C8" w14:textId="77777777" w:rsidR="002506FB" w:rsidRPr="002506FB" w:rsidRDefault="002506FB" w:rsidP="002506FB">
      <w:pPr>
        <w:widowControl w:val="0"/>
        <w:autoSpaceDE w:val="0"/>
        <w:autoSpaceDN w:val="0"/>
        <w:adjustRightInd w:val="0"/>
        <w:spacing w:after="240" w:line="360" w:lineRule="atLeast"/>
        <w:contextualSpacing w:val="0"/>
        <w:rPr>
          <w:rFonts w:ascii="Times New Roman" w:hAnsi="Times New Roman" w:cs="Times New Roman"/>
          <w:b/>
          <w:bCs/>
          <w:sz w:val="32"/>
          <w:szCs w:val="32"/>
        </w:rPr>
      </w:pPr>
      <w:r>
        <w:rPr>
          <w:rFonts w:ascii="Times New Roman" w:eastAsia="Georgia" w:hAnsi="Times New Roman" w:cs="Times New Roman"/>
          <w:sz w:val="32"/>
          <w:szCs w:val="32"/>
        </w:rPr>
        <w:t xml:space="preserve">____ </w:t>
      </w:r>
      <w:r w:rsidRPr="002506FB">
        <w:rPr>
          <w:rFonts w:ascii="Times New Roman" w:eastAsia="Georgia" w:hAnsi="Times New Roman" w:cs="Times New Roman"/>
          <w:sz w:val="32"/>
          <w:szCs w:val="32"/>
        </w:rPr>
        <w:t xml:space="preserve">Grading policy allows students to receive feedback in a timely manner and instructor returns graded work according to the timeline set by this policy with substantive comments as appropriate </w:t>
      </w:r>
    </w:p>
    <w:p w14:paraId="66B96FB0" w14:textId="77777777" w:rsidR="002506FB" w:rsidRPr="002506FB" w:rsidRDefault="002506FB" w:rsidP="002506FB">
      <w:pPr>
        <w:widowControl w:val="0"/>
        <w:autoSpaceDE w:val="0"/>
        <w:autoSpaceDN w:val="0"/>
        <w:adjustRightInd w:val="0"/>
        <w:spacing w:after="240" w:line="360" w:lineRule="atLeast"/>
        <w:contextualSpacing w:val="0"/>
        <w:rPr>
          <w:rFonts w:ascii="Times New Roman" w:eastAsia="Georgia" w:hAnsi="Times New Roman" w:cs="Times New Roman"/>
          <w:sz w:val="32"/>
          <w:szCs w:val="32"/>
        </w:rPr>
      </w:pPr>
      <w:r>
        <w:rPr>
          <w:rFonts w:ascii="Times New Roman" w:eastAsia="Georgia" w:hAnsi="Times New Roman" w:cs="Times New Roman"/>
          <w:sz w:val="32"/>
          <w:szCs w:val="32"/>
        </w:rPr>
        <w:t xml:space="preserve">____ </w:t>
      </w:r>
      <w:r w:rsidRPr="002506FB">
        <w:rPr>
          <w:rFonts w:ascii="Times New Roman" w:eastAsia="Georgia" w:hAnsi="Times New Roman" w:cs="Times New Roman"/>
          <w:sz w:val="32"/>
          <w:szCs w:val="32"/>
        </w:rPr>
        <w:t>Personalizes comments and feedback for students</w:t>
      </w:r>
    </w:p>
    <w:p w14:paraId="72FE9FC5" w14:textId="77777777" w:rsidR="002506FB" w:rsidRPr="002506FB" w:rsidRDefault="002506FB" w:rsidP="002506FB">
      <w:pPr>
        <w:widowControl w:val="0"/>
        <w:autoSpaceDE w:val="0"/>
        <w:autoSpaceDN w:val="0"/>
        <w:adjustRightInd w:val="0"/>
        <w:spacing w:after="240" w:line="360" w:lineRule="atLeast"/>
        <w:contextualSpacing w:val="0"/>
        <w:rPr>
          <w:rFonts w:ascii="Times New Roman" w:eastAsia="Georgia" w:hAnsi="Times New Roman" w:cs="Times New Roman"/>
          <w:sz w:val="32"/>
          <w:szCs w:val="32"/>
        </w:rPr>
      </w:pPr>
      <w:r>
        <w:rPr>
          <w:rFonts w:ascii="Times New Roman" w:eastAsia="Georgia" w:hAnsi="Times New Roman" w:cs="Times New Roman"/>
          <w:sz w:val="32"/>
          <w:szCs w:val="32"/>
        </w:rPr>
        <w:t xml:space="preserve">____ </w:t>
      </w:r>
      <w:r w:rsidRPr="002506FB">
        <w:rPr>
          <w:rFonts w:ascii="Times New Roman" w:eastAsia="Georgia" w:hAnsi="Times New Roman" w:cs="Times New Roman"/>
          <w:sz w:val="32"/>
          <w:szCs w:val="32"/>
        </w:rPr>
        <w:t>Effectively answers questions and diagnoses incorrect solutions</w:t>
      </w:r>
    </w:p>
    <w:p w14:paraId="2D442F38" w14:textId="77777777" w:rsidR="002506FB" w:rsidRPr="002506FB" w:rsidRDefault="002506FB" w:rsidP="002506FB">
      <w:pPr>
        <w:widowControl w:val="0"/>
        <w:autoSpaceDE w:val="0"/>
        <w:autoSpaceDN w:val="0"/>
        <w:adjustRightInd w:val="0"/>
        <w:spacing w:after="240" w:line="360" w:lineRule="atLeast"/>
        <w:contextualSpacing w:val="0"/>
        <w:rPr>
          <w:rFonts w:ascii="Times New Roman" w:eastAsia="Georgia" w:hAnsi="Times New Roman" w:cs="Times New Roman"/>
          <w:sz w:val="32"/>
          <w:szCs w:val="32"/>
        </w:rPr>
      </w:pPr>
      <w:r>
        <w:rPr>
          <w:rFonts w:ascii="Times New Roman" w:eastAsia="Georgia" w:hAnsi="Times New Roman" w:cs="Times New Roman"/>
          <w:sz w:val="32"/>
          <w:szCs w:val="32"/>
        </w:rPr>
        <w:t xml:space="preserve">____ </w:t>
      </w:r>
      <w:r w:rsidRPr="002506FB">
        <w:rPr>
          <w:rFonts w:ascii="Times New Roman" w:eastAsia="Georgia" w:hAnsi="Times New Roman" w:cs="Times New Roman"/>
          <w:sz w:val="32"/>
          <w:szCs w:val="32"/>
        </w:rPr>
        <w:t>Offers encouragement and constructive criticism as appropriate</w:t>
      </w:r>
    </w:p>
    <w:p w14:paraId="2BD44B7D" w14:textId="45C79497" w:rsidR="002506FB" w:rsidRDefault="002506FB" w:rsidP="002506FB">
      <w:pPr>
        <w:widowControl w:val="0"/>
        <w:autoSpaceDE w:val="0"/>
        <w:autoSpaceDN w:val="0"/>
        <w:adjustRightInd w:val="0"/>
        <w:spacing w:after="240" w:line="360" w:lineRule="atLeast"/>
        <w:contextualSpacing w:val="0"/>
        <w:rPr>
          <w:rFonts w:ascii="Times New Roman" w:eastAsia="Georgia" w:hAnsi="Times New Roman" w:cs="Times New Roman"/>
          <w:sz w:val="32"/>
          <w:szCs w:val="32"/>
        </w:rPr>
      </w:pPr>
      <w:r>
        <w:rPr>
          <w:rFonts w:ascii="Times New Roman" w:eastAsia="Georgia" w:hAnsi="Times New Roman" w:cs="Times New Roman"/>
          <w:sz w:val="32"/>
          <w:szCs w:val="32"/>
        </w:rPr>
        <w:t xml:space="preserve">____ </w:t>
      </w:r>
      <w:r w:rsidRPr="002506FB">
        <w:rPr>
          <w:rFonts w:ascii="Times New Roman" w:eastAsia="Georgia" w:hAnsi="Times New Roman" w:cs="Times New Roman"/>
          <w:sz w:val="32"/>
          <w:szCs w:val="32"/>
        </w:rPr>
        <w:t>Uses empowering and empathetic language; shows how to work through challenge or failure</w:t>
      </w:r>
    </w:p>
    <w:p w14:paraId="149C2D77" w14:textId="3DC70E59" w:rsidR="004265E5" w:rsidRDefault="004265E5" w:rsidP="002506FB">
      <w:pPr>
        <w:widowControl w:val="0"/>
        <w:autoSpaceDE w:val="0"/>
        <w:autoSpaceDN w:val="0"/>
        <w:adjustRightInd w:val="0"/>
        <w:spacing w:after="240" w:line="360" w:lineRule="atLeast"/>
        <w:contextualSpacing w:val="0"/>
        <w:rPr>
          <w:rFonts w:ascii="Times New Roman" w:eastAsia="Georgia" w:hAnsi="Times New Roman" w:cs="Times New Roman"/>
          <w:sz w:val="32"/>
          <w:szCs w:val="32"/>
        </w:rPr>
      </w:pPr>
      <w:r>
        <w:rPr>
          <w:rFonts w:ascii="Times New Roman" w:eastAsia="Georgia" w:hAnsi="Times New Roman" w:cs="Times New Roman"/>
          <w:sz w:val="32"/>
          <w:szCs w:val="32"/>
        </w:rPr>
        <w:t xml:space="preserve">____ Demonstrates </w:t>
      </w:r>
      <w:r w:rsidR="00E80C7D">
        <w:rPr>
          <w:rFonts w:ascii="Times New Roman" w:eastAsia="Georgia" w:hAnsi="Times New Roman" w:cs="Times New Roman"/>
          <w:sz w:val="32"/>
          <w:szCs w:val="32"/>
        </w:rPr>
        <w:t xml:space="preserve">expert knowledge </w:t>
      </w:r>
      <w:r>
        <w:rPr>
          <w:rFonts w:ascii="Times New Roman" w:eastAsia="Georgia" w:hAnsi="Times New Roman" w:cs="Times New Roman"/>
          <w:sz w:val="32"/>
          <w:szCs w:val="32"/>
        </w:rPr>
        <w:t>and ability to enhance student knowledge of course content through feedback in discussions, announcements and individual/grou</w:t>
      </w:r>
      <w:bookmarkStart w:id="0" w:name="_GoBack"/>
      <w:bookmarkEnd w:id="0"/>
      <w:r>
        <w:rPr>
          <w:rFonts w:ascii="Times New Roman" w:eastAsia="Georgia" w:hAnsi="Times New Roman" w:cs="Times New Roman"/>
          <w:sz w:val="32"/>
          <w:szCs w:val="32"/>
        </w:rPr>
        <w:t>p assignments</w:t>
      </w:r>
    </w:p>
    <w:p w14:paraId="0A60D394" w14:textId="77777777" w:rsidR="002506FB" w:rsidRPr="002506FB" w:rsidRDefault="002506FB" w:rsidP="002506FB">
      <w:pPr>
        <w:widowControl w:val="0"/>
        <w:autoSpaceDE w:val="0"/>
        <w:autoSpaceDN w:val="0"/>
        <w:adjustRightInd w:val="0"/>
        <w:spacing w:after="240" w:line="360" w:lineRule="atLeast"/>
        <w:contextualSpacing w:val="0"/>
        <w:rPr>
          <w:rFonts w:ascii="Times New Roman" w:hAnsi="Times New Roman" w:cs="Times New Roman"/>
          <w:b/>
          <w:bCs/>
          <w:sz w:val="32"/>
          <w:szCs w:val="32"/>
        </w:rPr>
      </w:pPr>
      <w:r>
        <w:rPr>
          <w:rFonts w:ascii="Times New Roman" w:eastAsiaTheme="minorHAnsi" w:hAnsi="Times New Roman" w:cs="Times New Roman"/>
          <w:color w:val="000000"/>
          <w:sz w:val="32"/>
          <w:szCs w:val="32"/>
          <w:lang w:val="en-US"/>
        </w:rPr>
        <w:t>Examples of instructor actions or behaviors that support the ratings above</w:t>
      </w:r>
    </w:p>
    <w:p w14:paraId="3FA18E16" w14:textId="77777777" w:rsidR="002506FB" w:rsidRDefault="002506FB" w:rsidP="002506FB">
      <w:pPr>
        <w:widowControl w:val="0"/>
        <w:autoSpaceDE w:val="0"/>
        <w:autoSpaceDN w:val="0"/>
        <w:adjustRightInd w:val="0"/>
        <w:spacing w:after="240" w:line="360" w:lineRule="atLeast"/>
        <w:contextualSpacing w:val="0"/>
        <w:rPr>
          <w:rFonts w:ascii="Times New Roman" w:hAnsi="Times New Roman" w:cs="Times New Roman"/>
          <w:b/>
          <w:bCs/>
          <w:sz w:val="32"/>
          <w:szCs w:val="32"/>
        </w:rPr>
      </w:pPr>
      <w:r w:rsidRPr="002506FB">
        <w:rPr>
          <w:rFonts w:ascii="Times New Roman" w:hAnsi="Times New Roman" w:cs="Times New Roman"/>
          <w:b/>
          <w:bCs/>
          <w:sz w:val="32"/>
          <w:szCs w:val="32"/>
        </w:rPr>
        <w:t>Student Engagement</w:t>
      </w:r>
    </w:p>
    <w:p w14:paraId="33D4BA1C" w14:textId="77777777" w:rsidR="002506FB" w:rsidRPr="002506FB" w:rsidRDefault="002506FB" w:rsidP="002506FB">
      <w:pPr>
        <w:spacing w:line="240" w:lineRule="auto"/>
        <w:rPr>
          <w:rFonts w:ascii="Times New Roman" w:hAnsi="Times New Roman" w:cs="Times New Roman"/>
          <w:b/>
          <w:bCs/>
          <w:sz w:val="32"/>
          <w:szCs w:val="32"/>
        </w:rPr>
      </w:pPr>
    </w:p>
    <w:p w14:paraId="02F48F07" w14:textId="77777777" w:rsidR="002506FB" w:rsidRPr="002506FB" w:rsidRDefault="002506FB" w:rsidP="002506FB">
      <w:pPr>
        <w:spacing w:line="240" w:lineRule="auto"/>
        <w:rPr>
          <w:rFonts w:ascii="Times New Roman" w:eastAsia="Georgia" w:hAnsi="Times New Roman" w:cs="Times New Roman"/>
          <w:sz w:val="32"/>
          <w:szCs w:val="32"/>
        </w:rPr>
      </w:pPr>
      <w:r>
        <w:rPr>
          <w:rFonts w:ascii="Times New Roman" w:eastAsia="Georgia" w:hAnsi="Times New Roman" w:cs="Times New Roman"/>
          <w:sz w:val="32"/>
          <w:szCs w:val="32"/>
        </w:rPr>
        <w:t>___</w:t>
      </w:r>
      <w:r w:rsidRPr="002506FB">
        <w:rPr>
          <w:rFonts w:ascii="Times New Roman" w:eastAsia="Georgia" w:hAnsi="Times New Roman" w:cs="Times New Roman"/>
          <w:sz w:val="32"/>
          <w:szCs w:val="32"/>
        </w:rPr>
        <w:t>Proactively facilitates regular course discussions that involve all students</w:t>
      </w:r>
    </w:p>
    <w:p w14:paraId="7B1FC4A0" w14:textId="77777777" w:rsidR="002506FB" w:rsidRPr="002506FB" w:rsidRDefault="002506FB" w:rsidP="002506FB">
      <w:pPr>
        <w:spacing w:line="240" w:lineRule="auto"/>
        <w:rPr>
          <w:rFonts w:ascii="Times New Roman" w:eastAsia="Georgia" w:hAnsi="Times New Roman" w:cs="Times New Roman"/>
          <w:sz w:val="32"/>
          <w:szCs w:val="32"/>
        </w:rPr>
      </w:pPr>
      <w:r>
        <w:rPr>
          <w:rFonts w:ascii="Times New Roman" w:eastAsia="Georgia" w:hAnsi="Times New Roman" w:cs="Times New Roman"/>
          <w:sz w:val="32"/>
          <w:szCs w:val="32"/>
        </w:rPr>
        <w:t>___</w:t>
      </w:r>
      <w:r w:rsidRPr="002506FB">
        <w:rPr>
          <w:rFonts w:ascii="Times New Roman" w:eastAsia="Georgia" w:hAnsi="Times New Roman" w:cs="Times New Roman"/>
          <w:sz w:val="32"/>
          <w:szCs w:val="32"/>
        </w:rPr>
        <w:t>Encourages students to engage with each other</w:t>
      </w:r>
    </w:p>
    <w:p w14:paraId="0CC71A1A" w14:textId="77777777" w:rsidR="002506FB" w:rsidRPr="002506FB" w:rsidRDefault="002506FB" w:rsidP="002506FB">
      <w:pPr>
        <w:spacing w:line="240" w:lineRule="auto"/>
        <w:rPr>
          <w:rFonts w:ascii="Times New Roman" w:eastAsia="Georgia" w:hAnsi="Times New Roman" w:cs="Times New Roman"/>
          <w:sz w:val="32"/>
          <w:szCs w:val="32"/>
        </w:rPr>
      </w:pPr>
      <w:r>
        <w:rPr>
          <w:rFonts w:ascii="Times New Roman" w:eastAsia="Georgia" w:hAnsi="Times New Roman" w:cs="Times New Roman"/>
          <w:sz w:val="32"/>
          <w:szCs w:val="32"/>
        </w:rPr>
        <w:t>___</w:t>
      </w:r>
      <w:r w:rsidRPr="002506FB">
        <w:rPr>
          <w:rFonts w:ascii="Times New Roman" w:eastAsia="Georgia" w:hAnsi="Times New Roman" w:cs="Times New Roman"/>
          <w:sz w:val="32"/>
          <w:szCs w:val="32"/>
        </w:rPr>
        <w:t>Encourages students to articulate connections between what they say and what others have said</w:t>
      </w:r>
    </w:p>
    <w:p w14:paraId="4D41181C" w14:textId="77777777" w:rsidR="002506FB" w:rsidRDefault="002506FB" w:rsidP="002506FB">
      <w:pPr>
        <w:contextualSpacing w:val="0"/>
        <w:rPr>
          <w:rFonts w:ascii="Times New Roman" w:eastAsia="Georgia" w:hAnsi="Times New Roman" w:cs="Times New Roman"/>
          <w:sz w:val="32"/>
          <w:szCs w:val="32"/>
        </w:rPr>
      </w:pPr>
      <w:r>
        <w:rPr>
          <w:rFonts w:ascii="Times New Roman" w:eastAsia="Georgia" w:hAnsi="Times New Roman" w:cs="Times New Roman"/>
          <w:sz w:val="32"/>
          <w:szCs w:val="32"/>
        </w:rPr>
        <w:t>___</w:t>
      </w:r>
      <w:r w:rsidRPr="002506FB">
        <w:rPr>
          <w:rFonts w:ascii="Times New Roman" w:eastAsia="Georgia" w:hAnsi="Times New Roman" w:cs="Times New Roman"/>
          <w:sz w:val="32"/>
          <w:szCs w:val="32"/>
        </w:rPr>
        <w:t xml:space="preserve">Facilitates discussions that encourage intellectual growth and make clear connections to course content and evidence. </w:t>
      </w:r>
    </w:p>
    <w:p w14:paraId="07609226" w14:textId="77777777" w:rsidR="00362E1F" w:rsidRDefault="00362E1F" w:rsidP="002506FB">
      <w:pPr>
        <w:contextualSpacing w:val="0"/>
        <w:rPr>
          <w:rFonts w:ascii="Times New Roman" w:eastAsiaTheme="minorHAnsi" w:hAnsi="Times New Roman" w:cs="Times New Roman"/>
          <w:color w:val="000000"/>
          <w:sz w:val="32"/>
          <w:szCs w:val="32"/>
          <w:lang w:val="en-US"/>
        </w:rPr>
      </w:pPr>
    </w:p>
    <w:p w14:paraId="5546BAA5" w14:textId="77777777" w:rsidR="002506FB" w:rsidRDefault="002506FB" w:rsidP="002506FB">
      <w:pPr>
        <w:contextualSpacing w:val="0"/>
        <w:rPr>
          <w:rFonts w:ascii="Times New Roman" w:eastAsia="Georgia" w:hAnsi="Times New Roman" w:cs="Times New Roman"/>
          <w:sz w:val="32"/>
          <w:szCs w:val="32"/>
        </w:rPr>
      </w:pPr>
      <w:r>
        <w:rPr>
          <w:rFonts w:ascii="Times New Roman" w:eastAsiaTheme="minorHAnsi" w:hAnsi="Times New Roman" w:cs="Times New Roman"/>
          <w:color w:val="000000"/>
          <w:sz w:val="32"/>
          <w:szCs w:val="32"/>
          <w:lang w:val="en-US"/>
        </w:rPr>
        <w:lastRenderedPageBreak/>
        <w:t>Examples of instructor actions or behaviors that support the ratings</w:t>
      </w:r>
      <w:r>
        <w:rPr>
          <w:rFonts w:ascii="Times New Roman" w:eastAsia="Georgia" w:hAnsi="Times New Roman" w:cs="Times New Roman"/>
          <w:sz w:val="32"/>
          <w:szCs w:val="32"/>
        </w:rPr>
        <w:t xml:space="preserve"> above</w:t>
      </w:r>
    </w:p>
    <w:p w14:paraId="198FA9EC" w14:textId="77777777" w:rsidR="00362E1F" w:rsidRDefault="00362E1F" w:rsidP="002506FB">
      <w:pPr>
        <w:contextualSpacing w:val="0"/>
        <w:rPr>
          <w:rFonts w:ascii="Times New Roman" w:eastAsia="Georgia" w:hAnsi="Times New Roman" w:cs="Times New Roman"/>
          <w:sz w:val="32"/>
          <w:szCs w:val="32"/>
        </w:rPr>
      </w:pPr>
    </w:p>
    <w:p w14:paraId="37768FC3" w14:textId="5A75FB30" w:rsidR="00362E1F" w:rsidRDefault="00362E1F" w:rsidP="002506FB">
      <w:pPr>
        <w:contextualSpacing w:val="0"/>
        <w:rPr>
          <w:rFonts w:ascii="Times New Roman" w:eastAsia="Georgia" w:hAnsi="Times New Roman" w:cs="Times New Roman"/>
          <w:b/>
          <w:sz w:val="32"/>
          <w:szCs w:val="32"/>
        </w:rPr>
      </w:pPr>
      <w:r w:rsidRPr="00362E1F">
        <w:rPr>
          <w:rFonts w:ascii="Times New Roman" w:eastAsia="Georgia" w:hAnsi="Times New Roman" w:cs="Times New Roman"/>
          <w:b/>
          <w:sz w:val="32"/>
          <w:szCs w:val="32"/>
        </w:rPr>
        <w:t>Time on Task</w:t>
      </w:r>
    </w:p>
    <w:p w14:paraId="2968D215" w14:textId="77777777" w:rsidR="00362E1F" w:rsidRDefault="00362E1F" w:rsidP="002506FB">
      <w:pPr>
        <w:contextualSpacing w:val="0"/>
        <w:rPr>
          <w:rFonts w:ascii="Times New Roman" w:eastAsia="Georgia" w:hAnsi="Times New Roman" w:cs="Times New Roman"/>
          <w:b/>
          <w:sz w:val="32"/>
          <w:szCs w:val="32"/>
        </w:rPr>
      </w:pPr>
    </w:p>
    <w:p w14:paraId="355030D1" w14:textId="177B3408" w:rsidR="00362E1F" w:rsidRPr="00362E1F" w:rsidRDefault="00362E1F" w:rsidP="002506FB">
      <w:pPr>
        <w:contextualSpacing w:val="0"/>
        <w:rPr>
          <w:rFonts w:ascii="Times New Roman" w:eastAsia="Georgia" w:hAnsi="Times New Roman" w:cs="Times New Roman"/>
          <w:sz w:val="32"/>
          <w:szCs w:val="32"/>
        </w:rPr>
      </w:pPr>
      <w:r>
        <w:rPr>
          <w:rFonts w:ascii="Times New Roman" w:eastAsia="Georgia" w:hAnsi="Times New Roman" w:cs="Times New Roman"/>
          <w:sz w:val="32"/>
          <w:szCs w:val="32"/>
        </w:rPr>
        <w:t>____</w:t>
      </w:r>
      <w:r w:rsidRPr="00362E1F">
        <w:rPr>
          <w:rFonts w:ascii="Times New Roman" w:eastAsia="Georgia" w:hAnsi="Times New Roman" w:cs="Times New Roman"/>
          <w:sz w:val="32"/>
          <w:szCs w:val="32"/>
        </w:rPr>
        <w:t>Communicate progress of the whole class toward course goals, such as through language in announcements that recognizes progress through course content, schedule, and requirements</w:t>
      </w:r>
    </w:p>
    <w:p w14:paraId="1ABAC945" w14:textId="61731861" w:rsidR="00362E1F" w:rsidRPr="00362E1F" w:rsidRDefault="00362E1F" w:rsidP="002506FB">
      <w:pPr>
        <w:contextualSpacing w:val="0"/>
        <w:rPr>
          <w:rFonts w:ascii="Times New Roman" w:eastAsia="Georgia" w:hAnsi="Times New Roman" w:cs="Times New Roman"/>
          <w:sz w:val="32"/>
          <w:szCs w:val="32"/>
        </w:rPr>
      </w:pPr>
      <w:r>
        <w:rPr>
          <w:rFonts w:ascii="Times New Roman" w:eastAsia="Georgia" w:hAnsi="Times New Roman" w:cs="Times New Roman"/>
          <w:sz w:val="32"/>
          <w:szCs w:val="32"/>
        </w:rPr>
        <w:t>____</w:t>
      </w:r>
      <w:r w:rsidRPr="00362E1F">
        <w:rPr>
          <w:rFonts w:ascii="Times New Roman" w:eastAsia="Georgia" w:hAnsi="Times New Roman" w:cs="Times New Roman"/>
          <w:sz w:val="32"/>
          <w:szCs w:val="32"/>
        </w:rPr>
        <w:t>Stays on topic; ensures class discussions stay on topic</w:t>
      </w:r>
    </w:p>
    <w:p w14:paraId="76DAE568" w14:textId="6C87D4DF" w:rsidR="00362E1F" w:rsidRPr="00362E1F" w:rsidRDefault="00362E1F" w:rsidP="002506FB">
      <w:pPr>
        <w:contextualSpacing w:val="0"/>
        <w:rPr>
          <w:rFonts w:ascii="Times New Roman" w:eastAsia="Georgia" w:hAnsi="Times New Roman" w:cs="Times New Roman"/>
          <w:b/>
          <w:sz w:val="32"/>
          <w:szCs w:val="32"/>
        </w:rPr>
      </w:pPr>
      <w:r>
        <w:rPr>
          <w:rFonts w:ascii="Times New Roman" w:eastAsia="Georgia" w:hAnsi="Times New Roman" w:cs="Times New Roman"/>
          <w:sz w:val="32"/>
          <w:szCs w:val="32"/>
        </w:rPr>
        <w:t>____</w:t>
      </w:r>
      <w:r w:rsidRPr="00362E1F">
        <w:rPr>
          <w:rFonts w:ascii="Times New Roman" w:eastAsia="Georgia" w:hAnsi="Times New Roman" w:cs="Times New Roman"/>
          <w:sz w:val="32"/>
          <w:szCs w:val="32"/>
        </w:rPr>
        <w:t>Monitors group activity and guides groups to stay on task, such as by checking in or requiring and responding to progress updates</w:t>
      </w:r>
    </w:p>
    <w:p w14:paraId="276A9F92" w14:textId="31FE512B" w:rsidR="00362E1F" w:rsidRPr="00362E1F" w:rsidRDefault="00362E1F" w:rsidP="002506FB">
      <w:pPr>
        <w:contextualSpacing w:val="0"/>
        <w:rPr>
          <w:rFonts w:ascii="Times New Roman" w:eastAsia="Georgia" w:hAnsi="Times New Roman" w:cs="Times New Roman"/>
          <w:sz w:val="32"/>
          <w:szCs w:val="32"/>
        </w:rPr>
      </w:pPr>
      <w:r>
        <w:rPr>
          <w:rFonts w:ascii="Times New Roman" w:eastAsia="Georgia" w:hAnsi="Times New Roman" w:cs="Times New Roman"/>
          <w:sz w:val="32"/>
          <w:szCs w:val="32"/>
        </w:rPr>
        <w:t>____</w:t>
      </w:r>
      <w:r w:rsidRPr="00362E1F">
        <w:rPr>
          <w:rFonts w:ascii="Times New Roman" w:eastAsia="Georgia" w:hAnsi="Times New Roman" w:cs="Times New Roman"/>
          <w:sz w:val="32"/>
          <w:szCs w:val="32"/>
        </w:rPr>
        <w:t>Communicates realistic goals for what students can accomplish</w:t>
      </w:r>
    </w:p>
    <w:p w14:paraId="47BE86A7" w14:textId="3F785BA5" w:rsidR="00362E1F" w:rsidRDefault="00362E1F" w:rsidP="002506FB">
      <w:pPr>
        <w:contextualSpacing w:val="0"/>
        <w:rPr>
          <w:rFonts w:ascii="Times New Roman" w:eastAsia="Georgia" w:hAnsi="Times New Roman" w:cs="Times New Roman"/>
          <w:sz w:val="32"/>
          <w:szCs w:val="32"/>
        </w:rPr>
      </w:pPr>
      <w:r>
        <w:rPr>
          <w:rFonts w:ascii="Times New Roman" w:eastAsia="Georgia" w:hAnsi="Times New Roman" w:cs="Times New Roman"/>
          <w:sz w:val="32"/>
          <w:szCs w:val="32"/>
        </w:rPr>
        <w:t>____</w:t>
      </w:r>
      <w:r w:rsidRPr="00362E1F">
        <w:rPr>
          <w:rFonts w:ascii="Times New Roman" w:eastAsia="Georgia" w:hAnsi="Times New Roman" w:cs="Times New Roman"/>
          <w:sz w:val="32"/>
          <w:szCs w:val="32"/>
        </w:rPr>
        <w:t xml:space="preserve">Provide individual progress milestones for graded work when assignments are </w:t>
      </w:r>
      <w:proofErr w:type="spellStart"/>
      <w:r w:rsidRPr="00362E1F">
        <w:rPr>
          <w:rFonts w:ascii="Times New Roman" w:eastAsia="Georgia" w:hAnsi="Times New Roman" w:cs="Times New Roman"/>
          <w:sz w:val="32"/>
          <w:szCs w:val="32"/>
        </w:rPr>
        <w:t>scaffolded</w:t>
      </w:r>
      <w:proofErr w:type="spellEnd"/>
      <w:r w:rsidRPr="00362E1F">
        <w:rPr>
          <w:rFonts w:ascii="Times New Roman" w:eastAsia="Georgia" w:hAnsi="Times New Roman" w:cs="Times New Roman"/>
          <w:sz w:val="32"/>
          <w:szCs w:val="32"/>
        </w:rPr>
        <w:t xml:space="preserve"> or require submission of draft components</w:t>
      </w:r>
    </w:p>
    <w:p w14:paraId="453CE810" w14:textId="77777777" w:rsidR="00362E1F" w:rsidRDefault="00362E1F" w:rsidP="002506FB">
      <w:pPr>
        <w:contextualSpacing w:val="0"/>
        <w:rPr>
          <w:rFonts w:ascii="Times New Roman" w:eastAsia="Georgia" w:hAnsi="Times New Roman" w:cs="Times New Roman"/>
          <w:sz w:val="32"/>
          <w:szCs w:val="32"/>
        </w:rPr>
      </w:pPr>
    </w:p>
    <w:p w14:paraId="1E6ECB7D" w14:textId="77777777" w:rsidR="00362E1F" w:rsidRDefault="00362E1F" w:rsidP="00362E1F">
      <w:pPr>
        <w:contextualSpacing w:val="0"/>
        <w:rPr>
          <w:rFonts w:ascii="Times New Roman" w:eastAsiaTheme="minorHAnsi" w:hAnsi="Times New Roman" w:cs="Times New Roman"/>
          <w:color w:val="000000"/>
          <w:sz w:val="32"/>
          <w:szCs w:val="32"/>
          <w:lang w:val="en-US"/>
        </w:rPr>
      </w:pPr>
    </w:p>
    <w:p w14:paraId="1B814AE3" w14:textId="77777777" w:rsidR="00362E1F" w:rsidRDefault="00362E1F" w:rsidP="00362E1F">
      <w:pPr>
        <w:contextualSpacing w:val="0"/>
        <w:rPr>
          <w:rFonts w:ascii="Times New Roman" w:eastAsia="Georgia" w:hAnsi="Times New Roman" w:cs="Times New Roman"/>
          <w:sz w:val="32"/>
          <w:szCs w:val="32"/>
        </w:rPr>
      </w:pPr>
      <w:r>
        <w:rPr>
          <w:rFonts w:ascii="Times New Roman" w:eastAsiaTheme="minorHAnsi" w:hAnsi="Times New Roman" w:cs="Times New Roman"/>
          <w:color w:val="000000"/>
          <w:sz w:val="32"/>
          <w:szCs w:val="32"/>
          <w:lang w:val="en-US"/>
        </w:rPr>
        <w:t>Examples of instructor actions or behaviors that support the ratings</w:t>
      </w:r>
      <w:r>
        <w:rPr>
          <w:rFonts w:ascii="Times New Roman" w:eastAsia="Georgia" w:hAnsi="Times New Roman" w:cs="Times New Roman"/>
          <w:sz w:val="32"/>
          <w:szCs w:val="32"/>
        </w:rPr>
        <w:t xml:space="preserve"> above</w:t>
      </w:r>
    </w:p>
    <w:p w14:paraId="4C9F82EE" w14:textId="77777777" w:rsidR="00362E1F" w:rsidRPr="00362E1F" w:rsidRDefault="00362E1F" w:rsidP="002506FB">
      <w:pPr>
        <w:contextualSpacing w:val="0"/>
        <w:rPr>
          <w:rFonts w:ascii="Times New Roman" w:eastAsia="Georgia" w:hAnsi="Times New Roman" w:cs="Times New Roman"/>
          <w:b/>
          <w:sz w:val="32"/>
          <w:szCs w:val="32"/>
        </w:rPr>
      </w:pPr>
    </w:p>
    <w:sectPr w:rsidR="00362E1F" w:rsidRPr="00362E1F" w:rsidSect="00F47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00500000000000000"/>
    <w:charset w:val="00"/>
    <w:family w:val="roman"/>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FB"/>
    <w:rsid w:val="002506FB"/>
    <w:rsid w:val="00362E1F"/>
    <w:rsid w:val="003A5A93"/>
    <w:rsid w:val="004265E5"/>
    <w:rsid w:val="00472347"/>
    <w:rsid w:val="006C2735"/>
    <w:rsid w:val="00E80C7D"/>
    <w:rsid w:val="00F4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AA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06FB"/>
    <w:pPr>
      <w:spacing w:line="276" w:lineRule="auto"/>
      <w:contextualSpacing/>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3069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Curran</dc:creator>
  <cp:keywords/>
  <dc:description/>
  <cp:lastModifiedBy>Laura Curran</cp:lastModifiedBy>
  <cp:revision>2</cp:revision>
  <dcterms:created xsi:type="dcterms:W3CDTF">2020-02-04T20:45:00Z</dcterms:created>
  <dcterms:modified xsi:type="dcterms:W3CDTF">2020-02-04T20:45:00Z</dcterms:modified>
</cp:coreProperties>
</file>